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3F1" w:rsidRDefault="004813F1" w:rsidP="004813F1">
      <w:pPr>
        <w:ind w:left="360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Лекция 8-10 Тема 4</w:t>
      </w:r>
      <w:bookmarkStart w:id="0" w:name="_Hlk49345604"/>
      <w:r>
        <w:rPr>
          <w:color w:val="000000"/>
          <w:sz w:val="28"/>
          <w:szCs w:val="28"/>
          <w:lang w:eastAsia="en-US"/>
        </w:rPr>
        <w:t xml:space="preserve">: Переработка техногенных  образований и внедрение ресурсосберегающих  технологий </w:t>
      </w:r>
      <w:bookmarkEnd w:id="0"/>
      <w:r>
        <w:rPr>
          <w:color w:val="000000"/>
          <w:sz w:val="28"/>
          <w:szCs w:val="28"/>
          <w:lang w:eastAsia="en-US"/>
        </w:rPr>
        <w:t>– средства восполнения сырьевых ресурсов и получения дополнительной продукции – 3ч</w:t>
      </w:r>
    </w:p>
    <w:p w:rsidR="004813F1" w:rsidRDefault="004813F1" w:rsidP="004813F1">
      <w:pPr>
        <w:ind w:left="360"/>
        <w:jc w:val="both"/>
        <w:rPr>
          <w:color w:val="000000"/>
          <w:sz w:val="28"/>
          <w:szCs w:val="28"/>
          <w:lang w:eastAsia="en-US"/>
        </w:rPr>
      </w:pPr>
      <w:r>
        <w:rPr>
          <w:b/>
          <w:bCs/>
          <w:color w:val="000000"/>
          <w:sz w:val="28"/>
          <w:szCs w:val="28"/>
          <w:lang w:eastAsia="en-US"/>
        </w:rPr>
        <w:t xml:space="preserve">Цель: </w:t>
      </w:r>
      <w:r>
        <w:rPr>
          <w:color w:val="000000"/>
          <w:sz w:val="28"/>
          <w:szCs w:val="28"/>
          <w:lang w:eastAsia="en-US"/>
        </w:rPr>
        <w:t>Знать и понимать технологии переработки техногенных  образований и внедрение ресурсосберегающих  технологий.</w:t>
      </w:r>
    </w:p>
    <w:p w:rsidR="004813F1" w:rsidRDefault="004813F1" w:rsidP="004813F1">
      <w:pPr>
        <w:ind w:left="360"/>
        <w:jc w:val="both"/>
        <w:rPr>
          <w:color w:val="000000"/>
          <w:sz w:val="28"/>
          <w:szCs w:val="28"/>
          <w:lang w:eastAsia="en-US"/>
        </w:rPr>
      </w:pPr>
    </w:p>
    <w:p w:rsidR="004813F1" w:rsidRDefault="004813F1" w:rsidP="004813F1">
      <w:pPr>
        <w:ind w:left="720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4.1 Ресурсосберегающие технологии в переработке техногенных минеральных образований – 1 ч</w:t>
      </w:r>
    </w:p>
    <w:p w:rsidR="004813F1" w:rsidRDefault="004813F1" w:rsidP="004813F1">
      <w:pPr>
        <w:numPr>
          <w:ilvl w:val="1"/>
          <w:numId w:val="1"/>
        </w:numPr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  Утилизация промышленных отходов и технологических газов -1ч</w:t>
      </w:r>
    </w:p>
    <w:p w:rsidR="004813F1" w:rsidRDefault="004813F1" w:rsidP="004813F1">
      <w:pPr>
        <w:ind w:left="795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4.3 Разработка и внедрение технологии утилизации пыли из газоочисток сталеплавильных печей и окалины прокатных станов с их вовлечением в процесс выплавки стали -1ч</w:t>
      </w:r>
    </w:p>
    <w:p w:rsidR="004813F1" w:rsidRDefault="004813F1" w:rsidP="004813F1">
      <w:pPr>
        <w:jc w:val="both"/>
        <w:rPr>
          <w:sz w:val="28"/>
          <w:szCs w:val="28"/>
        </w:rPr>
      </w:pPr>
      <w:r>
        <w:rPr>
          <w:sz w:val="28"/>
          <w:szCs w:val="28"/>
        </w:rPr>
        <w:t>В мировой практике и Восточно-Казахстанском регионе активно осуществляется переработка накопленных техногенных образований, что позволяет использовать в обороте дополнительные ресурсы в производстве чёрных и цветных металлов. Значительные достижения связаны с последовательным уменьшением объёмов техногенных образований, что достигается как ликвидацией накопленных отвальных продуктов путём их повторной переработки, так и за счёт уменьшения вновь образуемых отходов при добыче и переработке сырья в металлургии. В настоящее время совершенствуются технологии отработки и обогащения, металлургические технологические схемы; внедряется новое, более эффективное оборудование, что позволяет вовлекать в отработку и перерабатывать сырьё с более низким содержанием полезных компонентов, в том числе и попутных, числящихся на государственном балансе.</w:t>
      </w:r>
    </w:p>
    <w:p w:rsidR="004813F1" w:rsidRDefault="004813F1" w:rsidP="004813F1">
      <w:pPr>
        <w:jc w:val="both"/>
        <w:rPr>
          <w:sz w:val="28"/>
          <w:szCs w:val="28"/>
        </w:rPr>
      </w:pPr>
    </w:p>
    <w:p w:rsidR="004813F1" w:rsidRDefault="004813F1" w:rsidP="004813F1">
      <w:pPr>
        <w:jc w:val="both"/>
        <w:rPr>
          <w:sz w:val="28"/>
          <w:szCs w:val="28"/>
        </w:rPr>
      </w:pPr>
      <w:r>
        <w:rPr>
          <w:sz w:val="28"/>
          <w:szCs w:val="28"/>
        </w:rPr>
        <w:t>При решении проблемы комплексного освоения месторождений полезных ископаемых комбинированные технологии являются эффективными конкурентоспособными, отвечающими требованиям экономики и экологии [13].</w:t>
      </w:r>
    </w:p>
    <w:p w:rsidR="004813F1" w:rsidRDefault="004813F1" w:rsidP="004813F1">
      <w:pPr>
        <w:jc w:val="both"/>
        <w:rPr>
          <w:sz w:val="28"/>
          <w:szCs w:val="28"/>
        </w:rPr>
      </w:pPr>
      <w:bookmarkStart w:id="1" w:name="_Hlk49330601"/>
      <w:r>
        <w:rPr>
          <w:b/>
          <w:bCs/>
          <w:sz w:val="28"/>
        </w:rPr>
        <w:t>Дополнительный материал</w:t>
      </w:r>
      <w:r>
        <w:rPr>
          <w:sz w:val="28"/>
        </w:rPr>
        <w:t xml:space="preserve"> (для самостоятельного изучения)</w:t>
      </w:r>
    </w:p>
    <w:bookmarkEnd w:id="1"/>
    <w:p w:rsidR="004813F1" w:rsidRDefault="004813F1" w:rsidP="004813F1">
      <w:pPr>
        <w:jc w:val="both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  <w:lastRenderedPageBreak/>
        <w:t>13</w:t>
      </w:r>
      <w:r>
        <w:rPr>
          <w:sz w:val="28"/>
          <w:szCs w:val="28"/>
        </w:rPr>
        <w:t xml:space="preserve">  </w:t>
      </w:r>
      <w:r>
        <w:rPr>
          <w:rFonts w:ascii="Calibri" w:hAnsi="Calibri"/>
        </w:rPr>
        <w:t xml:space="preserve">4 С.С. </w:t>
      </w:r>
      <w:proofErr w:type="spellStart"/>
      <w:r>
        <w:rPr>
          <w:rFonts w:ascii="Calibri" w:hAnsi="Calibri"/>
        </w:rPr>
        <w:t>Набойченко</w:t>
      </w:r>
      <w:proofErr w:type="spellEnd"/>
      <w:r>
        <w:rPr>
          <w:rFonts w:ascii="Calibri" w:hAnsi="Calibri"/>
        </w:rPr>
        <w:t xml:space="preserve">, Н.Г. Агеев, А.П. Дорошкевич, В.П. Жуков, Е.И. Елисеев, С.В. Карелов, А.Б. </w:t>
      </w:r>
      <w:r>
        <w:rPr>
          <w:rFonts w:ascii="Calibri" w:hAnsi="Calibri"/>
          <w:sz w:val="24"/>
          <w:szCs w:val="24"/>
        </w:rPr>
        <w:t xml:space="preserve">Лебедь, С.В. </w:t>
      </w:r>
      <w:proofErr w:type="spellStart"/>
      <w:r>
        <w:rPr>
          <w:rFonts w:ascii="Calibri" w:hAnsi="Calibri"/>
          <w:sz w:val="24"/>
          <w:szCs w:val="24"/>
        </w:rPr>
        <w:t>Мамяченков</w:t>
      </w:r>
      <w:proofErr w:type="spellEnd"/>
      <w:r>
        <w:rPr>
          <w:rFonts w:ascii="Calibri" w:hAnsi="Calibri"/>
          <w:sz w:val="24"/>
          <w:szCs w:val="24"/>
        </w:rPr>
        <w:t xml:space="preserve"> Процессы и аппараты цветной металлургии. Екатеринбург. УГТУ, 2005. 700 с </w:t>
      </w:r>
    </w:p>
    <w:p w:rsidR="004813F1" w:rsidRDefault="004813F1" w:rsidP="004813F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</w:t>
      </w:r>
      <w:r>
        <w:rPr>
          <w:sz w:val="24"/>
          <w:szCs w:val="24"/>
        </w:rPr>
        <w:t>13.1 Пылеулавливание. С. 496-515</w:t>
      </w:r>
    </w:p>
    <w:p w:rsidR="004813F1" w:rsidRDefault="004813F1" w:rsidP="004813F1">
      <w:pPr>
        <w:jc w:val="both"/>
        <w:rPr>
          <w:sz w:val="24"/>
          <w:szCs w:val="24"/>
        </w:rPr>
      </w:pPr>
      <w:r>
        <w:rPr>
          <w:sz w:val="24"/>
          <w:szCs w:val="24"/>
        </w:rPr>
        <w:t>13.2 Переработка и обезвреживание отходящих газов. С.516-522.</w:t>
      </w:r>
    </w:p>
    <w:p w:rsidR="004813F1" w:rsidRDefault="004813F1" w:rsidP="004813F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13.3   Переработка </w:t>
      </w:r>
      <w:proofErr w:type="spellStart"/>
      <w:r>
        <w:rPr>
          <w:sz w:val="24"/>
          <w:szCs w:val="24"/>
        </w:rPr>
        <w:t>редкометальных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пылей</w:t>
      </w:r>
      <w:proofErr w:type="spellEnd"/>
      <w:r>
        <w:rPr>
          <w:sz w:val="24"/>
          <w:szCs w:val="24"/>
        </w:rPr>
        <w:t xml:space="preserve"> и электролитных шламов. С. 523-528.</w:t>
      </w:r>
    </w:p>
    <w:p w:rsidR="004813F1" w:rsidRDefault="004813F1" w:rsidP="004813F1">
      <w:pPr>
        <w:jc w:val="both"/>
        <w:rPr>
          <w:sz w:val="24"/>
          <w:szCs w:val="24"/>
        </w:rPr>
      </w:pPr>
    </w:p>
    <w:p w:rsidR="004813F1" w:rsidRDefault="004813F1" w:rsidP="004813F1">
      <w:pPr>
        <w:ind w:left="720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4.1 Ресурсосберегающие технологии в переработке техногенных минеральных образований – 1 ч</w:t>
      </w:r>
    </w:p>
    <w:p w:rsidR="004813F1" w:rsidRDefault="004813F1" w:rsidP="004813F1">
      <w:pPr>
        <w:numPr>
          <w:ilvl w:val="1"/>
          <w:numId w:val="2"/>
        </w:numPr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 Утилизация промышленных отходов и технологических газов -1ч</w:t>
      </w:r>
    </w:p>
    <w:p w:rsidR="004813F1" w:rsidRDefault="004813F1" w:rsidP="004813F1">
      <w:pPr>
        <w:ind w:left="720"/>
        <w:jc w:val="both"/>
        <w:rPr>
          <w:color w:val="000000"/>
          <w:sz w:val="28"/>
          <w:szCs w:val="28"/>
          <w:lang w:eastAsia="en-US"/>
        </w:rPr>
      </w:pPr>
    </w:p>
    <w:p w:rsidR="004813F1" w:rsidRDefault="004813F1" w:rsidP="004813F1">
      <w:pPr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          4.3 Разработка и внедрение технологии утилизации пыли из газоочисток сталеплавильных печей и окалины прокатных станов с их вовлечением в процесс выплавки стали -1ч</w:t>
      </w:r>
    </w:p>
    <w:p w:rsidR="004813F1" w:rsidRDefault="004813F1" w:rsidP="004813F1">
      <w:pPr>
        <w:jc w:val="both"/>
        <w:rPr>
          <w:color w:val="000000"/>
          <w:sz w:val="28"/>
          <w:szCs w:val="28"/>
          <w:lang w:eastAsia="en-US"/>
        </w:rPr>
      </w:pPr>
    </w:p>
    <w:p w:rsidR="004813F1" w:rsidRDefault="004813F1" w:rsidP="004813F1">
      <w:pPr>
        <w:jc w:val="both"/>
        <w:rPr>
          <w:sz w:val="24"/>
          <w:szCs w:val="24"/>
        </w:rPr>
      </w:pPr>
      <w:r>
        <w:rPr>
          <w:sz w:val="24"/>
          <w:szCs w:val="24"/>
        </w:rPr>
        <w:t>13</w:t>
      </w:r>
      <w:r>
        <w:rPr>
          <w:sz w:val="28"/>
          <w:szCs w:val="28"/>
        </w:rPr>
        <w:t xml:space="preserve">  </w:t>
      </w:r>
      <w:r>
        <w:rPr>
          <w:rFonts w:ascii="Calibri" w:hAnsi="Calibri"/>
        </w:rPr>
        <w:t xml:space="preserve"> С.С. </w:t>
      </w:r>
      <w:proofErr w:type="spellStart"/>
      <w:r>
        <w:rPr>
          <w:rFonts w:ascii="Calibri" w:hAnsi="Calibri"/>
        </w:rPr>
        <w:t>Набойченко</w:t>
      </w:r>
      <w:proofErr w:type="spellEnd"/>
      <w:r>
        <w:rPr>
          <w:rFonts w:ascii="Calibri" w:hAnsi="Calibri"/>
        </w:rPr>
        <w:t xml:space="preserve">, Н.Г. Агеев, А.П. Дорошкевич, В.П. Жуков, Е.И. Елисеев, С.В. Карелов, А.Б. </w:t>
      </w:r>
      <w:r>
        <w:rPr>
          <w:rFonts w:ascii="Calibri" w:hAnsi="Calibri"/>
          <w:sz w:val="24"/>
          <w:szCs w:val="24"/>
        </w:rPr>
        <w:t xml:space="preserve">Лебедь, С.В. </w:t>
      </w:r>
      <w:proofErr w:type="spellStart"/>
      <w:r>
        <w:rPr>
          <w:rFonts w:ascii="Calibri" w:hAnsi="Calibri"/>
          <w:sz w:val="24"/>
          <w:szCs w:val="24"/>
        </w:rPr>
        <w:t>Мамяченков</w:t>
      </w:r>
      <w:proofErr w:type="spellEnd"/>
      <w:r>
        <w:rPr>
          <w:rFonts w:ascii="Calibri" w:hAnsi="Calibri"/>
          <w:sz w:val="24"/>
          <w:szCs w:val="24"/>
        </w:rPr>
        <w:t xml:space="preserve"> Процессы и аппараты цветной металлургии. Екатеринбург. УГТУ, 2005.700с. .                                                                                                                                                                                             </w:t>
      </w:r>
      <w:r>
        <w:rPr>
          <w:sz w:val="24"/>
          <w:szCs w:val="24"/>
        </w:rPr>
        <w:t>13.4 Пылеулавливание. С. 496-515</w:t>
      </w:r>
    </w:p>
    <w:p w:rsidR="004813F1" w:rsidRDefault="004813F1" w:rsidP="004813F1">
      <w:pPr>
        <w:jc w:val="both"/>
        <w:rPr>
          <w:sz w:val="24"/>
          <w:szCs w:val="24"/>
        </w:rPr>
      </w:pPr>
      <w:r>
        <w:rPr>
          <w:sz w:val="24"/>
          <w:szCs w:val="24"/>
        </w:rPr>
        <w:t>13.5 Переработка и обезвреживание отходящих газов. С.516-522.</w:t>
      </w:r>
    </w:p>
    <w:p w:rsidR="004813F1" w:rsidRDefault="004813F1" w:rsidP="004813F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13.6   </w:t>
      </w:r>
      <w:bookmarkStart w:id="2" w:name="_Hlk49346045"/>
      <w:r>
        <w:rPr>
          <w:sz w:val="24"/>
          <w:szCs w:val="24"/>
        </w:rPr>
        <w:t xml:space="preserve">Переработка </w:t>
      </w:r>
      <w:proofErr w:type="spellStart"/>
      <w:r>
        <w:rPr>
          <w:sz w:val="24"/>
          <w:szCs w:val="24"/>
        </w:rPr>
        <w:t>редкометальных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пылей</w:t>
      </w:r>
      <w:proofErr w:type="spellEnd"/>
      <w:r>
        <w:rPr>
          <w:sz w:val="24"/>
          <w:szCs w:val="24"/>
        </w:rPr>
        <w:t xml:space="preserve"> и электролитных шламов</w:t>
      </w:r>
      <w:bookmarkEnd w:id="2"/>
      <w:r>
        <w:rPr>
          <w:sz w:val="24"/>
          <w:szCs w:val="24"/>
        </w:rPr>
        <w:t>. С. 523-528.</w:t>
      </w:r>
    </w:p>
    <w:p w:rsidR="004813F1" w:rsidRDefault="004813F1" w:rsidP="004813F1">
      <w:pPr>
        <w:rPr>
          <w:sz w:val="24"/>
          <w:szCs w:val="24"/>
        </w:rPr>
      </w:pPr>
      <w:r>
        <w:rPr>
          <w:color w:val="000000"/>
          <w:sz w:val="24"/>
          <w:szCs w:val="24"/>
          <w:lang w:eastAsia="en-US"/>
        </w:rPr>
        <w:t xml:space="preserve">14 </w:t>
      </w:r>
      <w:r>
        <w:rPr>
          <w:sz w:val="24"/>
          <w:szCs w:val="24"/>
        </w:rPr>
        <w:t xml:space="preserve"> Разработка функциональных композиционных материалов на основе отходов металлургических производств / А.А. </w:t>
      </w:r>
      <w:proofErr w:type="spellStart"/>
      <w:r>
        <w:rPr>
          <w:sz w:val="24"/>
          <w:szCs w:val="24"/>
        </w:rPr>
        <w:t>Жарменов</w:t>
      </w:r>
      <w:proofErr w:type="spellEnd"/>
      <w:r>
        <w:rPr>
          <w:sz w:val="24"/>
          <w:szCs w:val="24"/>
        </w:rPr>
        <w:t xml:space="preserve">, С.К. </w:t>
      </w:r>
      <w:proofErr w:type="spellStart"/>
      <w:r>
        <w:rPr>
          <w:sz w:val="24"/>
          <w:szCs w:val="24"/>
        </w:rPr>
        <w:t>Мырзалиева</w:t>
      </w:r>
      <w:proofErr w:type="spellEnd"/>
      <w:r>
        <w:rPr>
          <w:sz w:val="24"/>
          <w:szCs w:val="24"/>
        </w:rPr>
        <w:t xml:space="preserve">, Э.О. </w:t>
      </w:r>
      <w:proofErr w:type="spellStart"/>
      <w:r>
        <w:rPr>
          <w:sz w:val="24"/>
          <w:szCs w:val="24"/>
        </w:rPr>
        <w:t>Аймбетова</w:t>
      </w:r>
      <w:proofErr w:type="spellEnd"/>
      <w:r>
        <w:rPr>
          <w:sz w:val="24"/>
          <w:szCs w:val="24"/>
        </w:rPr>
        <w:t>//.-</w:t>
      </w:r>
      <w:bookmarkStart w:id="3" w:name="_Hlk49333572"/>
      <w:r>
        <w:rPr>
          <w:sz w:val="24"/>
          <w:szCs w:val="24"/>
        </w:rPr>
        <w:t xml:space="preserve">Материалы </w:t>
      </w:r>
      <w:r>
        <w:rPr>
          <w:sz w:val="24"/>
          <w:szCs w:val="24"/>
          <w:lang w:val="en-US"/>
        </w:rPr>
        <w:t>IV</w:t>
      </w:r>
      <w:r>
        <w:rPr>
          <w:sz w:val="24"/>
          <w:szCs w:val="24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С.158-161.</w:t>
      </w:r>
    </w:p>
    <w:bookmarkEnd w:id="3"/>
    <w:p w:rsidR="004813F1" w:rsidRDefault="004813F1" w:rsidP="004813F1">
      <w:pPr>
        <w:rPr>
          <w:sz w:val="24"/>
          <w:szCs w:val="24"/>
        </w:rPr>
      </w:pPr>
      <w:r>
        <w:rPr>
          <w:color w:val="000000"/>
          <w:sz w:val="24"/>
          <w:szCs w:val="24"/>
          <w:lang w:eastAsia="en-US"/>
        </w:rPr>
        <w:t xml:space="preserve"> 15 Технологические схемы утилизации мышья</w:t>
      </w:r>
      <w:proofErr w:type="gramStart"/>
      <w:r>
        <w:rPr>
          <w:color w:val="000000"/>
          <w:sz w:val="24"/>
          <w:szCs w:val="24"/>
          <w:lang w:eastAsia="en-US"/>
        </w:rPr>
        <w:t>к-</w:t>
      </w:r>
      <w:proofErr w:type="gramEnd"/>
      <w:r>
        <w:rPr>
          <w:color w:val="000000"/>
          <w:sz w:val="24"/>
          <w:szCs w:val="24"/>
          <w:lang w:eastAsia="en-US"/>
        </w:rPr>
        <w:t xml:space="preserve"> и хромсодержащих отходов. /Х. </w:t>
      </w:r>
      <w:proofErr w:type="spellStart"/>
      <w:r>
        <w:rPr>
          <w:color w:val="000000"/>
          <w:sz w:val="24"/>
          <w:szCs w:val="24"/>
          <w:lang w:eastAsia="en-US"/>
        </w:rPr>
        <w:t>Кузгибекова</w:t>
      </w:r>
      <w:proofErr w:type="spellEnd"/>
      <w:r>
        <w:rPr>
          <w:color w:val="000000"/>
          <w:sz w:val="24"/>
          <w:szCs w:val="24"/>
          <w:lang w:eastAsia="en-US"/>
        </w:rPr>
        <w:t xml:space="preserve">, Е.В. </w:t>
      </w:r>
      <w:proofErr w:type="spellStart"/>
      <w:r>
        <w:rPr>
          <w:color w:val="000000"/>
          <w:sz w:val="24"/>
          <w:szCs w:val="24"/>
          <w:lang w:eastAsia="en-US"/>
        </w:rPr>
        <w:t>Жинова</w:t>
      </w:r>
      <w:proofErr w:type="spellEnd"/>
      <w:r>
        <w:rPr>
          <w:color w:val="000000"/>
          <w:sz w:val="24"/>
          <w:szCs w:val="24"/>
          <w:lang w:eastAsia="en-US"/>
        </w:rPr>
        <w:t>, С.М. Исабаев//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-М</w:t>
      </w:r>
      <w:proofErr w:type="gramEnd"/>
      <w:r>
        <w:rPr>
          <w:sz w:val="24"/>
          <w:szCs w:val="24"/>
        </w:rPr>
        <w:t xml:space="preserve">атериалы </w:t>
      </w:r>
      <w:r>
        <w:rPr>
          <w:sz w:val="24"/>
          <w:szCs w:val="24"/>
          <w:lang w:val="en-US"/>
        </w:rPr>
        <w:t>IV</w:t>
      </w:r>
      <w:r>
        <w:rPr>
          <w:sz w:val="24"/>
          <w:szCs w:val="24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С.162-168.</w:t>
      </w:r>
    </w:p>
    <w:p w:rsidR="004813F1" w:rsidRDefault="004813F1" w:rsidP="004813F1">
      <w:pPr>
        <w:rPr>
          <w:sz w:val="24"/>
          <w:szCs w:val="24"/>
        </w:rPr>
      </w:pPr>
      <w:r>
        <w:rPr>
          <w:color w:val="000000"/>
          <w:sz w:val="24"/>
          <w:szCs w:val="24"/>
          <w:lang w:eastAsia="en-US"/>
        </w:rPr>
        <w:t xml:space="preserve">16 Утилизация фторидных шлаков металлотермического </w:t>
      </w:r>
      <w:proofErr w:type="spellStart"/>
      <w:r>
        <w:rPr>
          <w:color w:val="000000"/>
          <w:sz w:val="24"/>
          <w:szCs w:val="24"/>
          <w:lang w:eastAsia="en-US"/>
        </w:rPr>
        <w:t>востановления</w:t>
      </w:r>
      <w:proofErr w:type="spellEnd"/>
      <w:r>
        <w:rPr>
          <w:color w:val="000000"/>
          <w:sz w:val="24"/>
          <w:szCs w:val="24"/>
          <w:lang w:eastAsia="en-US"/>
        </w:rPr>
        <w:t xml:space="preserve"> </w:t>
      </w:r>
      <w:proofErr w:type="spellStart"/>
      <w:r>
        <w:rPr>
          <w:color w:val="000000"/>
          <w:sz w:val="24"/>
          <w:szCs w:val="24"/>
          <w:lang w:eastAsia="en-US"/>
        </w:rPr>
        <w:t>редкометального</w:t>
      </w:r>
      <w:proofErr w:type="spellEnd"/>
      <w:r>
        <w:rPr>
          <w:color w:val="000000"/>
          <w:sz w:val="24"/>
          <w:szCs w:val="24"/>
          <w:lang w:eastAsia="en-US"/>
        </w:rPr>
        <w:t xml:space="preserve"> производства/С.Г. Струнников, О.А. Хан//- </w:t>
      </w:r>
      <w:r>
        <w:rPr>
          <w:sz w:val="24"/>
          <w:szCs w:val="24"/>
        </w:rPr>
        <w:t xml:space="preserve">Материалы </w:t>
      </w:r>
      <w:r>
        <w:rPr>
          <w:sz w:val="24"/>
          <w:szCs w:val="24"/>
          <w:lang w:val="en-US"/>
        </w:rPr>
        <w:t>IV</w:t>
      </w:r>
      <w:r>
        <w:rPr>
          <w:sz w:val="24"/>
          <w:szCs w:val="24"/>
        </w:rPr>
        <w:t xml:space="preserve"> Международной конференции « </w:t>
      </w:r>
      <w:r>
        <w:rPr>
          <w:sz w:val="24"/>
          <w:szCs w:val="24"/>
        </w:rPr>
        <w:lastRenderedPageBreak/>
        <w:t>Инновационные разработки в области добычи и производства цветных и благородных металлов», Т., ВНИИЦВЕТМЕТ, 2007, С.172-174.</w:t>
      </w:r>
    </w:p>
    <w:p w:rsidR="004813F1" w:rsidRDefault="004813F1" w:rsidP="004813F1">
      <w:pPr>
        <w:jc w:val="both"/>
        <w:rPr>
          <w:color w:val="000000"/>
          <w:sz w:val="24"/>
          <w:szCs w:val="24"/>
          <w:lang w:eastAsia="en-US"/>
        </w:rPr>
      </w:pPr>
    </w:p>
    <w:p w:rsidR="004813F1" w:rsidRDefault="004813F1" w:rsidP="004813F1">
      <w:pPr>
        <w:jc w:val="both"/>
        <w:rPr>
          <w:color w:val="000000"/>
          <w:sz w:val="28"/>
          <w:szCs w:val="28"/>
          <w:lang w:eastAsia="en-US"/>
        </w:rPr>
      </w:pPr>
    </w:p>
    <w:p w:rsidR="004813F1" w:rsidRDefault="004813F1" w:rsidP="004813F1">
      <w:pPr>
        <w:jc w:val="both"/>
        <w:rPr>
          <w:color w:val="000000"/>
          <w:sz w:val="28"/>
          <w:szCs w:val="28"/>
          <w:lang w:eastAsia="en-US"/>
        </w:rPr>
      </w:pPr>
    </w:p>
    <w:p w:rsidR="004813F1" w:rsidRDefault="004813F1" w:rsidP="004813F1">
      <w:pPr>
        <w:jc w:val="both"/>
        <w:rPr>
          <w:color w:val="000000"/>
          <w:sz w:val="28"/>
          <w:szCs w:val="28"/>
          <w:lang w:eastAsia="en-US"/>
        </w:rPr>
      </w:pPr>
    </w:p>
    <w:p w:rsidR="004813F1" w:rsidRDefault="004813F1" w:rsidP="004813F1">
      <w:pPr>
        <w:pStyle w:val="a3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Реферат 3 (неоцениваемый)    (неделя 10)</w:t>
      </w:r>
    </w:p>
    <w:p w:rsidR="004813F1" w:rsidRDefault="004813F1" w:rsidP="004813F1">
      <w:pPr>
        <w:ind w:left="1095"/>
        <w:jc w:val="both"/>
        <w:rPr>
          <w:color w:val="000000"/>
          <w:sz w:val="28"/>
          <w:szCs w:val="28"/>
          <w:lang w:eastAsia="en-US"/>
        </w:rPr>
      </w:pPr>
    </w:p>
    <w:p w:rsidR="004813F1" w:rsidRDefault="004813F1" w:rsidP="004813F1">
      <w:pPr>
        <w:ind w:left="720"/>
        <w:jc w:val="both"/>
        <w:rPr>
          <w:sz w:val="28"/>
          <w:szCs w:val="20"/>
        </w:rPr>
      </w:pPr>
      <w:r>
        <w:rPr>
          <w:sz w:val="28"/>
        </w:rPr>
        <w:t xml:space="preserve">Лекция 11 Тема 5: Переработка </w:t>
      </w:r>
      <w:bookmarkStart w:id="4" w:name="_Hlk49346203"/>
      <w:r>
        <w:rPr>
          <w:sz w:val="28"/>
        </w:rPr>
        <w:t>полупродуктов и отходов производства тяжелых цветных металлов - 3ч</w:t>
      </w:r>
    </w:p>
    <w:bookmarkEnd w:id="4"/>
    <w:p w:rsidR="004813F1" w:rsidRDefault="004813F1" w:rsidP="004813F1">
      <w:pPr>
        <w:ind w:left="720"/>
        <w:jc w:val="both"/>
        <w:rPr>
          <w:sz w:val="28"/>
        </w:rPr>
      </w:pPr>
      <w:r>
        <w:rPr>
          <w:b/>
          <w:bCs/>
          <w:sz w:val="28"/>
        </w:rPr>
        <w:t>Цель:</w:t>
      </w:r>
      <w:r>
        <w:rPr>
          <w:sz w:val="28"/>
        </w:rPr>
        <w:t xml:space="preserve">  Выполнение анализа способов переработки полупродуктов и отходов производства тяжелых цветных металлов</w:t>
      </w:r>
    </w:p>
    <w:p w:rsidR="004813F1" w:rsidRDefault="004813F1" w:rsidP="004813F1">
      <w:pPr>
        <w:ind w:left="720"/>
        <w:jc w:val="both"/>
        <w:rPr>
          <w:sz w:val="28"/>
        </w:rPr>
      </w:pPr>
      <w:r>
        <w:rPr>
          <w:sz w:val="28"/>
        </w:rPr>
        <w:t>5.1 Разработка функциональных композиционных материалов на основе отходов металлургических производств -0,5ч</w:t>
      </w:r>
    </w:p>
    <w:p w:rsidR="004813F1" w:rsidRDefault="004813F1" w:rsidP="004813F1">
      <w:pPr>
        <w:jc w:val="both"/>
        <w:rPr>
          <w:sz w:val="28"/>
        </w:rPr>
      </w:pPr>
      <w:r>
        <w:rPr>
          <w:sz w:val="28"/>
        </w:rPr>
        <w:t xml:space="preserve">           5.2 Разработка рациональной технологии переработки отвалов шлаков   медеплавильных заводов -0,5ч</w:t>
      </w:r>
    </w:p>
    <w:p w:rsidR="004813F1" w:rsidRDefault="004813F1" w:rsidP="004813F1">
      <w:pPr>
        <w:numPr>
          <w:ilvl w:val="1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Переработка </w:t>
      </w:r>
      <w:proofErr w:type="spellStart"/>
      <w:r>
        <w:rPr>
          <w:sz w:val="28"/>
          <w:szCs w:val="28"/>
        </w:rPr>
        <w:t>редкометальных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пылей</w:t>
      </w:r>
      <w:proofErr w:type="spellEnd"/>
      <w:r>
        <w:rPr>
          <w:sz w:val="28"/>
          <w:szCs w:val="28"/>
        </w:rPr>
        <w:t xml:space="preserve"> и электролитных шламов – 0,5ч</w:t>
      </w:r>
    </w:p>
    <w:p w:rsidR="004813F1" w:rsidRDefault="004813F1" w:rsidP="004813F1">
      <w:pPr>
        <w:ind w:left="720"/>
        <w:jc w:val="both"/>
        <w:rPr>
          <w:sz w:val="28"/>
          <w:szCs w:val="20"/>
        </w:rPr>
      </w:pPr>
      <w:r>
        <w:rPr>
          <w:sz w:val="28"/>
        </w:rPr>
        <w:t xml:space="preserve">5.4 </w:t>
      </w:r>
      <w:proofErr w:type="spellStart"/>
      <w:r>
        <w:rPr>
          <w:sz w:val="28"/>
        </w:rPr>
        <w:t>Алюмотермическое</w:t>
      </w:r>
      <w:proofErr w:type="spellEnd"/>
      <w:r>
        <w:rPr>
          <w:sz w:val="28"/>
        </w:rPr>
        <w:t xml:space="preserve"> обеднение конвертерных шлаков медно-никелевого производства -0,5ч</w:t>
      </w:r>
    </w:p>
    <w:p w:rsidR="004813F1" w:rsidRDefault="004813F1" w:rsidP="004813F1">
      <w:pPr>
        <w:ind w:left="720"/>
        <w:jc w:val="both"/>
        <w:rPr>
          <w:sz w:val="28"/>
        </w:rPr>
      </w:pPr>
      <w:r>
        <w:rPr>
          <w:sz w:val="28"/>
        </w:rPr>
        <w:t>5.5 Утилизация высокоосновных  металлургических шлаков -0,5ч</w:t>
      </w:r>
    </w:p>
    <w:p w:rsidR="004813F1" w:rsidRDefault="004813F1" w:rsidP="004813F1">
      <w:pPr>
        <w:ind w:left="720"/>
        <w:jc w:val="both"/>
        <w:rPr>
          <w:sz w:val="28"/>
        </w:rPr>
      </w:pPr>
      <w:r>
        <w:rPr>
          <w:sz w:val="28"/>
        </w:rPr>
        <w:t xml:space="preserve">5.6 Перспектива переработки токсичных хлоридных возгонов </w:t>
      </w:r>
      <w:proofErr w:type="spellStart"/>
      <w:proofErr w:type="gramStart"/>
      <w:r>
        <w:rPr>
          <w:sz w:val="28"/>
        </w:rPr>
        <w:t>титано-магниевого</w:t>
      </w:r>
      <w:proofErr w:type="spellEnd"/>
      <w:proofErr w:type="gramEnd"/>
      <w:r>
        <w:rPr>
          <w:sz w:val="28"/>
        </w:rPr>
        <w:t xml:space="preserve"> производства в условиях замкнутости технологического цикла -0,5ч</w:t>
      </w:r>
    </w:p>
    <w:p w:rsidR="004813F1" w:rsidRDefault="004813F1" w:rsidP="004813F1">
      <w:pPr>
        <w:ind w:left="720"/>
        <w:jc w:val="both"/>
        <w:rPr>
          <w:sz w:val="28"/>
        </w:rPr>
      </w:pPr>
    </w:p>
    <w:p w:rsidR="004813F1" w:rsidRDefault="004813F1" w:rsidP="004813F1">
      <w:pPr>
        <w:jc w:val="both"/>
        <w:rPr>
          <w:sz w:val="28"/>
          <w:szCs w:val="28"/>
        </w:rPr>
      </w:pPr>
      <w:bookmarkStart w:id="5" w:name="_Hlk49331292"/>
      <w:r>
        <w:rPr>
          <w:b/>
          <w:bCs/>
          <w:sz w:val="28"/>
        </w:rPr>
        <w:t>Дополнительный материал</w:t>
      </w:r>
      <w:r>
        <w:rPr>
          <w:sz w:val="28"/>
        </w:rPr>
        <w:t xml:space="preserve"> (для самостоятельного изучения)</w:t>
      </w:r>
    </w:p>
    <w:bookmarkEnd w:id="5"/>
    <w:p w:rsidR="004813F1" w:rsidRDefault="004813F1" w:rsidP="004813F1">
      <w:pPr>
        <w:ind w:left="720"/>
        <w:jc w:val="both"/>
        <w:rPr>
          <w:sz w:val="28"/>
          <w:szCs w:val="20"/>
        </w:rPr>
      </w:pPr>
      <w:r>
        <w:rPr>
          <w:sz w:val="24"/>
          <w:szCs w:val="24"/>
        </w:rPr>
        <w:t>13</w:t>
      </w:r>
      <w:r>
        <w:rPr>
          <w:sz w:val="28"/>
          <w:szCs w:val="28"/>
        </w:rPr>
        <w:t xml:space="preserve">  </w:t>
      </w:r>
      <w:r>
        <w:rPr>
          <w:rFonts w:ascii="Calibri" w:hAnsi="Calibri"/>
        </w:rPr>
        <w:t xml:space="preserve"> С.С. </w:t>
      </w:r>
      <w:proofErr w:type="spellStart"/>
      <w:r>
        <w:rPr>
          <w:rFonts w:ascii="Calibri" w:hAnsi="Calibri"/>
        </w:rPr>
        <w:t>Набойченко</w:t>
      </w:r>
      <w:proofErr w:type="spellEnd"/>
      <w:r>
        <w:rPr>
          <w:rFonts w:ascii="Calibri" w:hAnsi="Calibri"/>
        </w:rPr>
        <w:t xml:space="preserve">, Н.Г. Агеев, А.П. Дорошкевич, В.П. Жуков, Е.И. Елисеев, С.В. Карелов, А.Б. </w:t>
      </w:r>
      <w:r>
        <w:rPr>
          <w:rFonts w:ascii="Calibri" w:hAnsi="Calibri"/>
          <w:sz w:val="24"/>
          <w:szCs w:val="24"/>
        </w:rPr>
        <w:t xml:space="preserve">Лебедь, С.В. </w:t>
      </w:r>
      <w:proofErr w:type="spellStart"/>
      <w:r>
        <w:rPr>
          <w:rFonts w:ascii="Calibri" w:hAnsi="Calibri"/>
          <w:sz w:val="24"/>
          <w:szCs w:val="24"/>
        </w:rPr>
        <w:t>Мамяченков</w:t>
      </w:r>
      <w:proofErr w:type="spellEnd"/>
      <w:r>
        <w:rPr>
          <w:rFonts w:ascii="Calibri" w:hAnsi="Calibri"/>
          <w:sz w:val="24"/>
          <w:szCs w:val="24"/>
        </w:rPr>
        <w:t xml:space="preserve"> Процессы и аппараты цветной металлургии. Екатеринбург. УГТУ, 2005.700с.</w:t>
      </w:r>
    </w:p>
    <w:p w:rsidR="004813F1" w:rsidRDefault="004813F1" w:rsidP="004813F1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13.7 Переработка шлаков. С. 529-546.</w:t>
      </w:r>
    </w:p>
    <w:p w:rsidR="004813F1" w:rsidRDefault="004813F1" w:rsidP="004813F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13.8  Переработка пиритных и </w:t>
      </w:r>
      <w:proofErr w:type="spellStart"/>
      <w:r>
        <w:rPr>
          <w:sz w:val="24"/>
          <w:szCs w:val="24"/>
        </w:rPr>
        <w:t>пирротиновых</w:t>
      </w:r>
      <w:proofErr w:type="spellEnd"/>
      <w:r>
        <w:rPr>
          <w:sz w:val="24"/>
          <w:szCs w:val="24"/>
        </w:rPr>
        <w:t xml:space="preserve"> концентратов; пиритных огарков. С. 547-556.</w:t>
      </w:r>
    </w:p>
    <w:p w:rsidR="004813F1" w:rsidRDefault="004813F1" w:rsidP="004813F1">
      <w:pPr>
        <w:numPr>
          <w:ilvl w:val="1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Утилизация производственных стоков. С.557-567.</w:t>
      </w:r>
    </w:p>
    <w:p w:rsidR="004813F1" w:rsidRDefault="004813F1" w:rsidP="004813F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Лекция 13 Тема 6 Обзор современных методов переработки вторичного сырья. Очистка газов и стоков при переработке вторичного сырья -1ч</w:t>
      </w:r>
    </w:p>
    <w:p w:rsidR="004813F1" w:rsidRDefault="004813F1" w:rsidP="004813F1">
      <w:pPr>
        <w:ind w:left="375"/>
        <w:jc w:val="both"/>
        <w:rPr>
          <w:sz w:val="28"/>
          <w:szCs w:val="28"/>
        </w:rPr>
      </w:pPr>
      <w:r>
        <w:rPr>
          <w:b/>
          <w:bCs/>
          <w:sz w:val="28"/>
        </w:rPr>
        <w:t>Дополнительный материал</w:t>
      </w:r>
      <w:r>
        <w:rPr>
          <w:sz w:val="28"/>
        </w:rPr>
        <w:t xml:space="preserve"> (для самостоятельного изучения)</w:t>
      </w:r>
    </w:p>
    <w:p w:rsidR="004813F1" w:rsidRDefault="004813F1" w:rsidP="004813F1">
      <w:pPr>
        <w:rPr>
          <w:sz w:val="24"/>
          <w:szCs w:val="24"/>
        </w:rPr>
      </w:pPr>
      <w:bookmarkStart w:id="6" w:name="_Hlk49332374"/>
      <w:r>
        <w:rPr>
          <w:sz w:val="24"/>
          <w:szCs w:val="24"/>
        </w:rPr>
        <w:t xml:space="preserve">14 Металлургия благородных металлов: Учебник в 2-х книгах. Кн.2 /Ю.А. Котляр, М.А. </w:t>
      </w:r>
      <w:proofErr w:type="spellStart"/>
      <w:r>
        <w:rPr>
          <w:sz w:val="24"/>
          <w:szCs w:val="24"/>
        </w:rPr>
        <w:t>Меретуков</w:t>
      </w:r>
      <w:proofErr w:type="spellEnd"/>
      <w:r>
        <w:rPr>
          <w:sz w:val="24"/>
          <w:szCs w:val="24"/>
        </w:rPr>
        <w:t xml:space="preserve">, Л.С. </w:t>
      </w:r>
      <w:proofErr w:type="spellStart"/>
      <w:r>
        <w:rPr>
          <w:sz w:val="24"/>
          <w:szCs w:val="24"/>
        </w:rPr>
        <w:t>Стрижко</w:t>
      </w:r>
      <w:proofErr w:type="spellEnd"/>
      <w:r>
        <w:rPr>
          <w:sz w:val="24"/>
          <w:szCs w:val="24"/>
        </w:rPr>
        <w:t>//- М.: МИСИС, Издательский дом</w:t>
      </w:r>
      <w:proofErr w:type="gramStart"/>
      <w:r>
        <w:rPr>
          <w:sz w:val="24"/>
          <w:szCs w:val="24"/>
        </w:rPr>
        <w:t>»Р</w:t>
      </w:r>
      <w:proofErr w:type="gramEnd"/>
      <w:r>
        <w:rPr>
          <w:sz w:val="24"/>
          <w:szCs w:val="24"/>
        </w:rPr>
        <w:t>уда и металлы», 2005.-392с.</w:t>
      </w:r>
    </w:p>
    <w:bookmarkEnd w:id="6"/>
    <w:p w:rsidR="004813F1" w:rsidRDefault="004813F1" w:rsidP="004813F1">
      <w:pPr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14.1 Вторичная металлургия благородных металлов. С.278-385</w:t>
      </w:r>
    </w:p>
    <w:p w:rsidR="004813F1" w:rsidRDefault="004813F1" w:rsidP="004813F1">
      <w:pPr>
        <w:ind w:left="37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14.2 Очистка газов и стоков при переработке вторичного сырья. С. 382-385.</w:t>
      </w:r>
    </w:p>
    <w:p w:rsidR="004813F1" w:rsidRDefault="004813F1" w:rsidP="004813F1">
      <w:pPr>
        <w:ind w:left="375"/>
        <w:jc w:val="both"/>
        <w:rPr>
          <w:sz w:val="28"/>
          <w:szCs w:val="28"/>
        </w:rPr>
      </w:pPr>
    </w:p>
    <w:p w:rsidR="004813F1" w:rsidRDefault="004813F1" w:rsidP="004813F1">
      <w:pPr>
        <w:ind w:left="375"/>
        <w:jc w:val="both"/>
        <w:rPr>
          <w:sz w:val="28"/>
          <w:szCs w:val="28"/>
        </w:rPr>
      </w:pPr>
    </w:p>
    <w:p w:rsidR="004813F1" w:rsidRDefault="004813F1" w:rsidP="004813F1">
      <w:pPr>
        <w:ind w:left="360"/>
        <w:jc w:val="both"/>
        <w:rPr>
          <w:sz w:val="28"/>
          <w:szCs w:val="20"/>
        </w:rPr>
      </w:pPr>
      <w:r>
        <w:rPr>
          <w:sz w:val="28"/>
        </w:rPr>
        <w:t xml:space="preserve">   Лекция 14 Тема 7 Сопоставительный анализ вариантов </w:t>
      </w:r>
      <w:bookmarkStart w:id="7" w:name="_Hlk49346825"/>
      <w:r>
        <w:rPr>
          <w:sz w:val="28"/>
        </w:rPr>
        <w:t xml:space="preserve">аппаратурного оформления пирометаллургической переработки богатых природных и техногенных золотосодержащих продуктов  - 1ч </w:t>
      </w:r>
    </w:p>
    <w:bookmarkEnd w:id="7"/>
    <w:p w:rsidR="004813F1" w:rsidRDefault="004813F1" w:rsidP="004813F1">
      <w:pPr>
        <w:ind w:left="360"/>
        <w:jc w:val="both"/>
        <w:rPr>
          <w:sz w:val="28"/>
        </w:rPr>
      </w:pPr>
      <w:r>
        <w:rPr>
          <w:b/>
          <w:bCs/>
          <w:sz w:val="28"/>
        </w:rPr>
        <w:t xml:space="preserve">  Цель:    </w:t>
      </w:r>
      <w:r>
        <w:rPr>
          <w:sz w:val="28"/>
        </w:rPr>
        <w:t>Выполнение</w:t>
      </w:r>
      <w:r>
        <w:rPr>
          <w:b/>
          <w:bCs/>
          <w:sz w:val="28"/>
        </w:rPr>
        <w:t xml:space="preserve"> </w:t>
      </w:r>
      <w:r>
        <w:rPr>
          <w:sz w:val="28"/>
        </w:rPr>
        <w:t xml:space="preserve">обзора и анализа вариантов </w:t>
      </w:r>
      <w:r>
        <w:rPr>
          <w:color w:val="000000"/>
          <w:sz w:val="28"/>
          <w:szCs w:val="28"/>
          <w:lang w:eastAsia="en-US"/>
        </w:rPr>
        <w:t xml:space="preserve"> </w:t>
      </w:r>
      <w:r>
        <w:rPr>
          <w:sz w:val="28"/>
        </w:rPr>
        <w:t xml:space="preserve">переработки богатых природных и техногенных золотосодержащих продуктов  - 1ч </w:t>
      </w:r>
    </w:p>
    <w:p w:rsidR="004813F1" w:rsidRDefault="004813F1" w:rsidP="004813F1">
      <w:pPr>
        <w:ind w:left="375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eastAsia="en-US"/>
        </w:rPr>
        <w:t xml:space="preserve"> </w:t>
      </w:r>
      <w:r>
        <w:rPr>
          <w:b/>
          <w:bCs/>
          <w:sz w:val="28"/>
        </w:rPr>
        <w:t>Дополнительный материал</w:t>
      </w:r>
      <w:r>
        <w:rPr>
          <w:sz w:val="28"/>
        </w:rPr>
        <w:t xml:space="preserve"> (для самостоятельного изучения)</w:t>
      </w:r>
    </w:p>
    <w:p w:rsidR="004813F1" w:rsidRDefault="004813F1" w:rsidP="004813F1">
      <w:pPr>
        <w:ind w:left="360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4"/>
          <w:szCs w:val="24"/>
          <w:lang w:eastAsia="en-US"/>
        </w:rPr>
        <w:t xml:space="preserve">     14.3 Металлургическая переработка золото- и серебросодержащего вторичного сырья</w:t>
      </w:r>
      <w:r>
        <w:rPr>
          <w:color w:val="000000"/>
          <w:sz w:val="28"/>
          <w:szCs w:val="28"/>
          <w:lang w:eastAsia="en-US"/>
        </w:rPr>
        <w:t xml:space="preserve">. С.  320-351.                                                                                                                                    </w:t>
      </w:r>
    </w:p>
    <w:p w:rsidR="004813F1" w:rsidRDefault="004813F1" w:rsidP="004813F1">
      <w:pPr>
        <w:ind w:left="375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Реферат 4 (оцениваемый)  РК</w:t>
      </w:r>
      <w:proofErr w:type="gramStart"/>
      <w:r>
        <w:rPr>
          <w:color w:val="000000"/>
          <w:sz w:val="28"/>
          <w:szCs w:val="28"/>
          <w:lang w:eastAsia="en-US"/>
        </w:rPr>
        <w:t>2</w:t>
      </w:r>
      <w:proofErr w:type="gramEnd"/>
      <w:r>
        <w:rPr>
          <w:color w:val="000000"/>
          <w:sz w:val="28"/>
          <w:szCs w:val="28"/>
          <w:lang w:eastAsia="en-US"/>
        </w:rPr>
        <w:t xml:space="preserve">    неделя 14</w:t>
      </w:r>
    </w:p>
    <w:p w:rsidR="00C33941" w:rsidRDefault="00C33941"/>
    <w:sectPr w:rsidR="00C339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98162B"/>
    <w:multiLevelType w:val="multilevel"/>
    <w:tmpl w:val="AFF010E4"/>
    <w:lvl w:ilvl="0">
      <w:start w:val="5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1215" w:hanging="375"/>
      </w:pPr>
    </w:lvl>
    <w:lvl w:ilvl="2">
      <w:start w:val="1"/>
      <w:numFmt w:val="decimal"/>
      <w:lvlText w:val="%1.%2.%3"/>
      <w:lvlJc w:val="left"/>
      <w:pPr>
        <w:ind w:left="2400" w:hanging="720"/>
      </w:pPr>
    </w:lvl>
    <w:lvl w:ilvl="3">
      <w:start w:val="1"/>
      <w:numFmt w:val="decimal"/>
      <w:lvlText w:val="%1.%2.%3.%4"/>
      <w:lvlJc w:val="left"/>
      <w:pPr>
        <w:ind w:left="3600" w:hanging="1080"/>
      </w:pPr>
    </w:lvl>
    <w:lvl w:ilvl="4">
      <w:start w:val="1"/>
      <w:numFmt w:val="decimal"/>
      <w:lvlText w:val="%1.%2.%3.%4.%5"/>
      <w:lvlJc w:val="left"/>
      <w:pPr>
        <w:ind w:left="4440" w:hanging="1080"/>
      </w:pPr>
    </w:lvl>
    <w:lvl w:ilvl="5">
      <w:start w:val="1"/>
      <w:numFmt w:val="decimal"/>
      <w:lvlText w:val="%1.%2.%3.%4.%5.%6"/>
      <w:lvlJc w:val="left"/>
      <w:pPr>
        <w:ind w:left="5640" w:hanging="1440"/>
      </w:pPr>
    </w:lvl>
    <w:lvl w:ilvl="6">
      <w:start w:val="1"/>
      <w:numFmt w:val="decimal"/>
      <w:lvlText w:val="%1.%2.%3.%4.%5.%6.%7"/>
      <w:lvlJc w:val="left"/>
      <w:pPr>
        <w:ind w:left="6480" w:hanging="1440"/>
      </w:pPr>
    </w:lvl>
    <w:lvl w:ilvl="7">
      <w:start w:val="1"/>
      <w:numFmt w:val="decimal"/>
      <w:lvlText w:val="%1.%2.%3.%4.%5.%6.%7.%8"/>
      <w:lvlJc w:val="left"/>
      <w:pPr>
        <w:ind w:left="7680" w:hanging="1800"/>
      </w:pPr>
    </w:lvl>
    <w:lvl w:ilvl="8">
      <w:start w:val="1"/>
      <w:numFmt w:val="decimal"/>
      <w:lvlText w:val="%1.%2.%3.%4.%5.%6.%7.%8.%9"/>
      <w:lvlJc w:val="left"/>
      <w:pPr>
        <w:ind w:left="8880" w:hanging="2160"/>
      </w:pPr>
    </w:lvl>
  </w:abstractNum>
  <w:abstractNum w:abstractNumId="1">
    <w:nsid w:val="3DEE0601"/>
    <w:multiLevelType w:val="multilevel"/>
    <w:tmpl w:val="B8062F96"/>
    <w:lvl w:ilvl="0">
      <w:start w:val="13"/>
      <w:numFmt w:val="decimal"/>
      <w:lvlText w:val="%1"/>
      <w:lvlJc w:val="left"/>
      <w:pPr>
        <w:ind w:left="420" w:hanging="420"/>
      </w:pPr>
    </w:lvl>
    <w:lvl w:ilvl="1">
      <w:start w:val="9"/>
      <w:numFmt w:val="decimal"/>
      <w:lvlText w:val="%1.%2"/>
      <w:lvlJc w:val="left"/>
      <w:pPr>
        <w:ind w:left="1260" w:hanging="420"/>
      </w:pPr>
    </w:lvl>
    <w:lvl w:ilvl="2">
      <w:start w:val="1"/>
      <w:numFmt w:val="decimal"/>
      <w:lvlText w:val="%1.%2.%3"/>
      <w:lvlJc w:val="left"/>
      <w:pPr>
        <w:ind w:left="2400" w:hanging="720"/>
      </w:pPr>
    </w:lvl>
    <w:lvl w:ilvl="3">
      <w:start w:val="1"/>
      <w:numFmt w:val="decimal"/>
      <w:lvlText w:val="%1.%2.%3.%4"/>
      <w:lvlJc w:val="left"/>
      <w:pPr>
        <w:ind w:left="3600" w:hanging="1080"/>
      </w:pPr>
    </w:lvl>
    <w:lvl w:ilvl="4">
      <w:start w:val="1"/>
      <w:numFmt w:val="decimal"/>
      <w:lvlText w:val="%1.%2.%3.%4.%5"/>
      <w:lvlJc w:val="left"/>
      <w:pPr>
        <w:ind w:left="4440" w:hanging="1080"/>
      </w:pPr>
    </w:lvl>
    <w:lvl w:ilvl="5">
      <w:start w:val="1"/>
      <w:numFmt w:val="decimal"/>
      <w:lvlText w:val="%1.%2.%3.%4.%5.%6"/>
      <w:lvlJc w:val="left"/>
      <w:pPr>
        <w:ind w:left="5640" w:hanging="1440"/>
      </w:pPr>
    </w:lvl>
    <w:lvl w:ilvl="6">
      <w:start w:val="1"/>
      <w:numFmt w:val="decimal"/>
      <w:lvlText w:val="%1.%2.%3.%4.%5.%6.%7"/>
      <w:lvlJc w:val="left"/>
      <w:pPr>
        <w:ind w:left="6480" w:hanging="1440"/>
      </w:pPr>
    </w:lvl>
    <w:lvl w:ilvl="7">
      <w:start w:val="1"/>
      <w:numFmt w:val="decimal"/>
      <w:lvlText w:val="%1.%2.%3.%4.%5.%6.%7.%8"/>
      <w:lvlJc w:val="left"/>
      <w:pPr>
        <w:ind w:left="7680" w:hanging="1800"/>
      </w:pPr>
    </w:lvl>
    <w:lvl w:ilvl="8">
      <w:start w:val="1"/>
      <w:numFmt w:val="decimal"/>
      <w:lvlText w:val="%1.%2.%3.%4.%5.%6.%7.%8.%9"/>
      <w:lvlJc w:val="left"/>
      <w:pPr>
        <w:ind w:left="8880" w:hanging="2160"/>
      </w:pPr>
    </w:lvl>
  </w:abstractNum>
  <w:abstractNum w:abstractNumId="2">
    <w:nsid w:val="6C2E7863"/>
    <w:multiLevelType w:val="multilevel"/>
    <w:tmpl w:val="687E0D90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095" w:hanging="375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3240" w:hanging="108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5040" w:hanging="144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840" w:hanging="1800"/>
      </w:pPr>
    </w:lvl>
    <w:lvl w:ilvl="8">
      <w:start w:val="1"/>
      <w:numFmt w:val="decimal"/>
      <w:lvlText w:val="%1.%2.%3.%4.%5.%6.%7.%8.%9"/>
      <w:lvlJc w:val="left"/>
      <w:pPr>
        <w:ind w:left="7920" w:hanging="2160"/>
      </w:pPr>
    </w:lvl>
  </w:abstractNum>
  <w:abstractNum w:abstractNumId="3">
    <w:nsid w:val="7B9F53AF"/>
    <w:multiLevelType w:val="multilevel"/>
    <w:tmpl w:val="2CB80E82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170" w:hanging="375"/>
      </w:pPr>
    </w:lvl>
    <w:lvl w:ilvl="2">
      <w:start w:val="1"/>
      <w:numFmt w:val="decimal"/>
      <w:lvlText w:val="%1.%2.%3"/>
      <w:lvlJc w:val="left"/>
      <w:pPr>
        <w:ind w:left="2310" w:hanging="720"/>
      </w:pPr>
    </w:lvl>
    <w:lvl w:ilvl="3">
      <w:start w:val="1"/>
      <w:numFmt w:val="decimal"/>
      <w:lvlText w:val="%1.%2.%3.%4"/>
      <w:lvlJc w:val="left"/>
      <w:pPr>
        <w:ind w:left="3465" w:hanging="1080"/>
      </w:pPr>
    </w:lvl>
    <w:lvl w:ilvl="4">
      <w:start w:val="1"/>
      <w:numFmt w:val="decimal"/>
      <w:lvlText w:val="%1.%2.%3.%4.%5"/>
      <w:lvlJc w:val="left"/>
      <w:pPr>
        <w:ind w:left="4260" w:hanging="1080"/>
      </w:pPr>
    </w:lvl>
    <w:lvl w:ilvl="5">
      <w:start w:val="1"/>
      <w:numFmt w:val="decimal"/>
      <w:lvlText w:val="%1.%2.%3.%4.%5.%6"/>
      <w:lvlJc w:val="left"/>
      <w:pPr>
        <w:ind w:left="5415" w:hanging="1440"/>
      </w:pPr>
    </w:lvl>
    <w:lvl w:ilvl="6">
      <w:start w:val="1"/>
      <w:numFmt w:val="decimal"/>
      <w:lvlText w:val="%1.%2.%3.%4.%5.%6.%7"/>
      <w:lvlJc w:val="left"/>
      <w:pPr>
        <w:ind w:left="6210" w:hanging="1440"/>
      </w:pPr>
    </w:lvl>
    <w:lvl w:ilvl="7">
      <w:start w:val="1"/>
      <w:numFmt w:val="decimal"/>
      <w:lvlText w:val="%1.%2.%3.%4.%5.%6.%7.%8"/>
      <w:lvlJc w:val="left"/>
      <w:pPr>
        <w:ind w:left="7365" w:hanging="1800"/>
      </w:pPr>
    </w:lvl>
    <w:lvl w:ilvl="8">
      <w:start w:val="1"/>
      <w:numFmt w:val="decimal"/>
      <w:lvlText w:val="%1.%2.%3.%4.%5.%6.%7.%8.%9"/>
      <w:lvlJc w:val="left"/>
      <w:pPr>
        <w:ind w:left="8520" w:hanging="2160"/>
      </w:pPr>
    </w:lvl>
  </w:abstractNum>
  <w:num w:numId="1">
    <w:abstractNumId w:val="3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3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813F1"/>
    <w:rsid w:val="004813F1"/>
    <w:rsid w:val="00C339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13F1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63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962</Words>
  <Characters>5486</Characters>
  <Application>Microsoft Office Word</Application>
  <DocSecurity>0</DocSecurity>
  <Lines>45</Lines>
  <Paragraphs>12</Paragraphs>
  <ScaleCrop>false</ScaleCrop>
  <Company>Reanimator Extreme Edition</Company>
  <LinksUpToDate>false</LinksUpToDate>
  <CharactersWithSpaces>6436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2023-09-11T07:07:00Z</dcterms:created>
  <dcterms:modified xsi:type="dcterms:W3CDTF">2023-09-11T07:08:00Z</dcterms:modified>
</cp:coreProperties>
</file>